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"_Java: Dominando las collections"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Java: Dominando las Collections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"_Introduccion a SQL con MySQL"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Introduccion a SQL con MySQL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JDBC"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JDBC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Script: Primeros pasos con el lenguaje"/>
      <w:bookmarkStart w:id="1" w:name="_Java JRE y JDK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r>
        <w:drawing>
          <wp:inline distT="0" distB="0" distL="114300" distR="114300">
            <wp:extent cx="6367780" cy="5507355"/>
            <wp:effectExtent l="0" t="0" r="13970" b="17145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98820"/>
            <wp:effectExtent l="0" t="0" r="13970" b="1143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42935"/>
            <wp:effectExtent l="0" t="0" r="17780" b="5715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8503285"/>
            <wp:effectExtent l="0" t="0" r="15240" b="12065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9198610"/>
            <wp:effectExtent l="0" t="0" r="17780" b="2540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88225"/>
            <wp:effectExtent l="0" t="0" r="14605" b="3175"/>
            <wp:docPr id="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8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81855"/>
            <wp:effectExtent l="0" t="0" r="13970" b="4445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55745"/>
            <wp:effectExtent l="0" t="0" r="13970" b="1905"/>
            <wp:docPr id="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975090"/>
            <wp:effectExtent l="0" t="0" r="10795" b="16510"/>
            <wp:docPr id="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9460865"/>
            <wp:effectExtent l="0" t="0" r="13970" b="6985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946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45685"/>
            <wp:effectExtent l="0" t="0" r="13970" b="12065"/>
            <wp:docPr id="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621020"/>
            <wp:effectExtent l="0" t="0" r="13970" b="1778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76925"/>
            <wp:effectExtent l="0" t="0" r="13970" b="9525"/>
            <wp:docPr id="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64585"/>
            <wp:effectExtent l="0" t="0" r="13970" b="12065"/>
            <wp:docPr id="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780" cy="5912485"/>
            <wp:effectExtent l="0" t="0" r="13970" b="1206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201150"/>
            <wp:effectExtent l="0" t="0" r="17780" b="0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04055"/>
            <wp:effectExtent l="0" t="0" r="13970" b="10795"/>
            <wp:docPr id="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21020"/>
            <wp:effectExtent l="0" t="0" r="13970" b="17780"/>
            <wp:docPr id="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41365"/>
            <wp:effectExtent l="0" t="0" r="13970" b="6985"/>
            <wp:docPr id="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7405370"/>
            <wp:effectExtent l="0" t="0" r="10795" b="5080"/>
            <wp:docPr id="1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74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11875"/>
            <wp:effectExtent l="0" t="0" r="13970" b="3175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6847840"/>
            <wp:effectExtent l="0" t="0" r="11430" b="10160"/>
            <wp:docPr id="1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9175750"/>
            <wp:effectExtent l="0" t="0" r="15875" b="6350"/>
            <wp:docPr id="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1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56450"/>
            <wp:effectExtent l="0" t="0" r="16510" b="6350"/>
            <wp:docPr id="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72405"/>
            <wp:effectExtent l="0" t="0" r="13970" b="4445"/>
            <wp:docPr id="1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825105"/>
            <wp:effectExtent l="0" t="0" r="15875" b="4445"/>
            <wp:docPr id="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17110"/>
            <wp:effectExtent l="0" t="0" r="13970" b="2540"/>
            <wp:docPr id="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43525"/>
            <wp:effectExtent l="0" t="0" r="13970" b="9525"/>
            <wp:docPr id="1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34460"/>
            <wp:effectExtent l="0" t="0" r="13970" b="8890"/>
            <wp:docPr id="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389745"/>
            <wp:effectExtent l="0" t="0" r="16510" b="1905"/>
            <wp:docPr id="1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3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10814685"/>
            <wp:effectExtent l="0" t="0" r="13970" b="571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08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182100"/>
            <wp:effectExtent l="0" t="0" r="17780" b="0"/>
            <wp:docPr id="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Java: Dominando las collections"/>
      <w:r>
        <w:rPr>
          <w:rStyle w:val="7"/>
          <w:rFonts w:hint="default"/>
          <w:b/>
          <w:bCs/>
          <w:sz w:val="36"/>
          <w:szCs w:val="36"/>
          <w:lang w:val="en-US"/>
        </w:rPr>
        <w:t>Java: Dominando las collections</w:t>
      </w:r>
    </w:p>
    <w:bookmarkEnd w:id="7"/>
    <w:p>
      <w:r>
        <w:drawing>
          <wp:inline distT="0" distB="0" distL="114300" distR="114300">
            <wp:extent cx="6367780" cy="4219575"/>
            <wp:effectExtent l="0" t="0" r="13970" b="9525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84320"/>
            <wp:effectExtent l="0" t="0" r="13970" b="11430"/>
            <wp:docPr id="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64175"/>
            <wp:effectExtent l="0" t="0" r="13970" b="317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8481060"/>
            <wp:effectExtent l="0" t="0" r="13970" b="1524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42690"/>
            <wp:effectExtent l="0" t="0" r="13970" b="10160"/>
            <wp:docPr id="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603490"/>
            <wp:effectExtent l="0" t="0" r="17780" b="16510"/>
            <wp:docPr id="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1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91305"/>
            <wp:effectExtent l="0" t="0" r="13970" b="4445"/>
            <wp:docPr id="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Introduccion a SQL con MySQL"/>
      <w:r>
        <w:rPr>
          <w:rFonts w:hint="default"/>
          <w:sz w:val="36"/>
          <w:szCs w:val="36"/>
          <w:lang w:val="en-US"/>
        </w:rPr>
        <w:t>Introduccion a SQL con MySQL</w:t>
      </w:r>
    </w:p>
    <w:bookmarkEnd w:id="8"/>
    <w:p>
      <w:r>
        <w:drawing>
          <wp:inline distT="0" distB="0" distL="114300" distR="114300">
            <wp:extent cx="4143375" cy="4114800"/>
            <wp:effectExtent l="0" t="0" r="9525" b="0"/>
            <wp:docPr id="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93465"/>
            <wp:effectExtent l="0" t="0" r="13970" b="6985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5824220"/>
            <wp:effectExtent l="0" t="0" r="15240" b="5080"/>
            <wp:docPr id="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58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85540"/>
            <wp:effectExtent l="0" t="0" r="13970" b="10160"/>
            <wp:docPr id="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28085"/>
            <wp:effectExtent l="0" t="0" r="13970" b="5715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2719705"/>
            <wp:effectExtent l="0" t="0" r="13335" b="4445"/>
            <wp:docPr id="1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98595"/>
            <wp:effectExtent l="0" t="0" r="13970" b="1905"/>
            <wp:docPr id="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89145"/>
            <wp:effectExtent l="0" t="0" r="13970" b="1905"/>
            <wp:docPr id="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9" w:name="_Java y JDBC"/>
      <w:r>
        <w:rPr>
          <w:rFonts w:hint="default"/>
          <w:sz w:val="36"/>
          <w:szCs w:val="36"/>
          <w:lang w:val="en-US"/>
        </w:rPr>
        <w:t>Java y JDBC</w:t>
      </w:r>
    </w:p>
    <w:bookmarkEnd w:id="9"/>
    <w:p>
      <w:r>
        <w:drawing>
          <wp:inline distT="0" distB="0" distL="114300" distR="114300">
            <wp:extent cx="6367780" cy="3557905"/>
            <wp:effectExtent l="0" t="0" r="13970" b="4445"/>
            <wp:docPr id="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com.alura.jdbc.pruebas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java.sql.Connection;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java.sql.SQLException;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com.alura.jdbc.factory.ConnectionFactory;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E9FD"/>
          <w:kern w:val="0"/>
          <w:sz w:val="21"/>
          <w:szCs w:val="21"/>
          <w:shd w:val="clear" w:fill="282A36"/>
          <w:lang w:val="en-US" w:eastAsia="zh-CN" w:bidi="ar"/>
        </w:rPr>
        <w:t>PruebaConexion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86C"/>
          <w:kern w:val="0"/>
          <w:sz w:val="21"/>
          <w:szCs w:val="21"/>
          <w:shd w:val="clear" w:fill="282A36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SQLException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ConnectionFactory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factory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FF79C6"/>
          <w:kern w:val="0"/>
          <w:sz w:val="21"/>
          <w:szCs w:val="21"/>
          <w:shd w:val="clear" w:fill="282A36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ConnectionFactory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con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factory.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recuperaConexion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    System.out.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82A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82A36"/>
          <w:lang w:val="en-US" w:eastAsia="zh-CN" w:bidi="ar"/>
        </w:rPr>
        <w:t>Cerrando la conexión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82A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    con.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}</w:t>
      </w:r>
    </w:p>
    <w:p/>
    <w:p>
      <w:r>
        <w:drawing>
          <wp:inline distT="0" distB="0" distL="114300" distR="114300">
            <wp:extent cx="6366510" cy="8548370"/>
            <wp:effectExtent l="0" t="0" r="15240" b="5080"/>
            <wp:docPr id="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8045"/>
            <wp:effectExtent l="0" t="0" r="13970" b="1905"/>
            <wp:docPr id="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63645"/>
            <wp:effectExtent l="0" t="0" r="13970" b="8255"/>
            <wp:docPr id="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74870"/>
            <wp:effectExtent l="0" t="0" r="13970" b="11430"/>
            <wp:docPr id="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29025"/>
            <wp:effectExtent l="0" t="0" r="13970" b="9525"/>
            <wp:docPr id="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6186170"/>
            <wp:effectExtent l="0" t="0" r="13335" b="5080"/>
            <wp:docPr id="1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18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1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27475"/>
            <wp:effectExtent l="0" t="0" r="13970" b="15875"/>
            <wp:docPr id="1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10" w:name="_GoBack"/>
      <w:bookmarkEnd w:id="10"/>
    </w:p>
    <w:p/>
    <w:p/>
    <w:p/>
    <w:p/>
    <w:p/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7C8F"/>
    <w:rsid w:val="059C1EE5"/>
    <w:rsid w:val="05B70A86"/>
    <w:rsid w:val="069F4953"/>
    <w:rsid w:val="0A560A40"/>
    <w:rsid w:val="0ABF63AE"/>
    <w:rsid w:val="0F36290F"/>
    <w:rsid w:val="10E05471"/>
    <w:rsid w:val="13066480"/>
    <w:rsid w:val="13B44140"/>
    <w:rsid w:val="155F453A"/>
    <w:rsid w:val="17433F8D"/>
    <w:rsid w:val="186A4456"/>
    <w:rsid w:val="193D6DD3"/>
    <w:rsid w:val="1BB5039E"/>
    <w:rsid w:val="1C0B2F07"/>
    <w:rsid w:val="1D124CEE"/>
    <w:rsid w:val="1FEA10E3"/>
    <w:rsid w:val="204431AA"/>
    <w:rsid w:val="22F55144"/>
    <w:rsid w:val="262D78EB"/>
    <w:rsid w:val="28A53E7E"/>
    <w:rsid w:val="29080C7A"/>
    <w:rsid w:val="2C4E2B62"/>
    <w:rsid w:val="2F9D71B0"/>
    <w:rsid w:val="33815CF7"/>
    <w:rsid w:val="35592BFA"/>
    <w:rsid w:val="356546ED"/>
    <w:rsid w:val="35C34250"/>
    <w:rsid w:val="36204F82"/>
    <w:rsid w:val="36556833"/>
    <w:rsid w:val="376167AA"/>
    <w:rsid w:val="38C40972"/>
    <w:rsid w:val="38D355A1"/>
    <w:rsid w:val="38EB33AF"/>
    <w:rsid w:val="3B441599"/>
    <w:rsid w:val="3EC6688D"/>
    <w:rsid w:val="3FA8664C"/>
    <w:rsid w:val="417B437E"/>
    <w:rsid w:val="459F2A47"/>
    <w:rsid w:val="46704742"/>
    <w:rsid w:val="46C410F2"/>
    <w:rsid w:val="475A57D3"/>
    <w:rsid w:val="49B410A5"/>
    <w:rsid w:val="4E855C38"/>
    <w:rsid w:val="4F1C4D40"/>
    <w:rsid w:val="51467C0D"/>
    <w:rsid w:val="51D50DD6"/>
    <w:rsid w:val="599975CF"/>
    <w:rsid w:val="5E657918"/>
    <w:rsid w:val="647027AC"/>
    <w:rsid w:val="647C49F4"/>
    <w:rsid w:val="64A44A44"/>
    <w:rsid w:val="64D025D1"/>
    <w:rsid w:val="66213893"/>
    <w:rsid w:val="6CA03049"/>
    <w:rsid w:val="6D792CBD"/>
    <w:rsid w:val="6D7D5C34"/>
    <w:rsid w:val="6E551777"/>
    <w:rsid w:val="6F9500AA"/>
    <w:rsid w:val="71A469C4"/>
    <w:rsid w:val="782531C7"/>
    <w:rsid w:val="7ACB0136"/>
    <w:rsid w:val="7ADE6D41"/>
    <w:rsid w:val="7CD16D5D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numbering" Target="numbering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238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2022-12-14T23:47:32Z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9C8A565561424F139AD3709496DDEB8A</vt:lpwstr>
  </property>
</Properties>
</file>